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250247</wp:posOffset>
                </wp:positionH>
                <wp:positionV relativeFrom="page">
                  <wp:posOffset>720000</wp:posOffset>
                </wp:positionV>
                <wp:extent cx="9253400" cy="264879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0" cy="2648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335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92"/>
                              <w:gridCol w:w="2708"/>
                              <w:gridCol w:w="1194"/>
                              <w:gridCol w:w="1195"/>
                              <w:gridCol w:w="1723"/>
                              <w:gridCol w:w="2056"/>
                              <w:gridCol w:w="911"/>
                              <w:gridCol w:w="2043"/>
                              <w:gridCol w:w="973"/>
                              <w:gridCol w:w="504"/>
                              <w:gridCol w:w="93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Regionala vaccinationssamordnare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Namn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E-post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 xml:space="preserve">Tel 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Mobiltel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E-post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Webbadress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Postaddress 1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Postnr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10"/>
                                      <w:szCs w:val="10"/>
                                      <w:rtl w:val="0"/>
                                    </w:rPr>
                                    <w:t>Ort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Lena Andersson Nazzal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lena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nazzal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:lang w:val="sv-SE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andersson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:lang w:val="sv-SE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kronoberg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0709-84 45 73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Kronoberg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region@kronoberg.se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0470-58 80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http://www.regionkronoberg.se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35188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XJ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44444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44444"/>
                                        </w14:solidFill>
                                      </w14:textFill>
                                    </w:rPr>
                                    <w:t>Maria Landgren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"mailto:Maria.Landgren@skane.se"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Maria.Landgren@skane.se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040-675 36 67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nil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Sk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region@skane.se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044-309 30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http://www.skane.se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29189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KRISTIANSTAD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Mats Berggren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"mailto:mats.berggren@regionblekinge.se"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mats.berggren@regionblekinge.se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073-447 10 63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Blekinge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region@regionblekinge.se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0455-73 10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http://www.regionblekinge.se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37181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KARLSKRONA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Marie Ragnarsson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"mailto:marie.ragnarsson@regionkalmar.se"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marie.ragnarsson@regionkalmar.se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073-823 72 12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Kalmar 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region@regionkalmar.se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0480-840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http://www.regionkalmar.se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Box 601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39126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KALMAR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00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1a1a1a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1A1A1A"/>
                                        </w14:solidFill>
                                      </w14:textFill>
                                    </w:rPr>
                                    <w:t>Jonas Almgren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"mailto:jonas.almgren@rjl.se"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jonas.almgren@rjl.se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KAN KANSKE VARA 070-776 72 032 ELLER 070-297 96 14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nil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J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pings 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regionen@rjl.se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010-241 00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http://www.rjl.se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Box 1024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55111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PING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Cornelia Orhagen Brusmark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"mailto:cornelia.orhagen@regionjh.se"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cornelia.orhagen@regionjh.se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"tel:+4663142047"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063-142047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J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mtland H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rjedalen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region@regionjh.se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063-14 75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http://www.regionjh.se/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Box 654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83127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STERSUND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 xml:space="preserve">Margareta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hrvall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"mailto:Margareta.ohrvall@regionuppsala.se"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Margareta.ohrvall@regionuppsala.se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"tel:+46731520155"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:lang w:val="pt-PT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073-152 01 55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Uppsala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region.uppsala@regionuppsala.se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018-611 00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http://www.regionuppsala.se/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Box 602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75125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UPPSALA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Magnus Thyberg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"mailto:magnus.thyberg@sll.se"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magnus.thyberg@sll.se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08-123 132 00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Stockholm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regionstockholm@sll.se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08-737 25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http://www.sll.se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Box 22550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10422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STOCKHOLM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Kerstin Jonsson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"mailto:kerstin.b.jonsson@regionostergotland.se"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kerstin.b.jonsson@regionostergotland.se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nil"/>
                                    <w:bottom w:val="single" w:color="aaaaaa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0f0f0f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0F0F0F"/>
                                        </w14:solidFill>
                                      </w14:textFill>
                                    </w:rPr>
                                    <w:t>010-104 33 31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nil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sterg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tland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region@regionostergotland.se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010-103 00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http://www.regionostergotland.se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58191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PING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Magnus Johansson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Magnus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.A.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:lang w:val="sv-SE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Johansson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regionsormland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nil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S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rmland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post@regionsormland.se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0155-24 50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http://www.regionsormland.se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61188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NYK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PING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44444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44444"/>
                                        </w14:solidFill>
                                      </w14:textFill>
                                    </w:rPr>
                                    <w:t>Olof Ehrs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"mailto:olof.ehrs@regiondalarna.se"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olof.ehrs@regiondalarna.se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070-629 22 39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Dalarna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region.dalarna@regiondalarna.se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023-49 00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http://www.regiondalarna.se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Box 712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79129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FALUN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Tina Mansson S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derlund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"mailto:tina.mansson.soderlund@regiongavleborg.se"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tina.mansson.soderlund@regiongavleborg.se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026- 62 91 40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"mailto:tinamansson@msn.com"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 w:hint="default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073-618 17 55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G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vleborg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rg@regiongavleborg.se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026-15 40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http://www.regiongavleborg.se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80188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VLE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Karin Sellgren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karin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.sellgren1@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rvn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073-8447223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sternorrland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region.vasternorrland@rvn.se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0611-800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http://www.rvn.se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87185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SAND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Pia N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svall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"mailto:pia.nasvall@%E2%80%8Bregionnorrbotten.se"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pia.nasvall@</w:t>
                                  </w:r>
                                  <w:r>
                                    <w:rPr>
                                      <w:rStyle w:val="Hyperlink.0"/>
                                      <w:rFonts w:ascii="Arial" w:hAnsi="Arial" w:hint="default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​</w:t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regionnorrbotten.se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072-231 09 52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nil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Norrbotten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regionnorrbotten@norrbotten.se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0920-28 40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http://www.norrbotten.se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97189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LULE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Ronny Lestander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"mailto:ronny.lestander@regionvasterbotten.se"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ronny.lestander@regionvasterbotten.se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44444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44444"/>
                                        </w14:solidFill>
                                      </w14:textFill>
                                    </w:rPr>
                                    <w:t>070-544 93 07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sterbotten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regionen@regionvasterbotten.se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090-785 00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http://www.regionvasterbotten.se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90189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UME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5f6368"/>
                                      <w:sz w:val="10"/>
                                      <w:szCs w:val="10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5F6368"/>
                                        </w14:solidFill>
                                      </w14:textFill>
                                    </w:rPr>
                                    <w:t>Pernilla Wallerstedt</w:t>
                                  </w: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 xml:space="preserve">. . 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pernilla.wallerstedt@regionhalland.se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 xml:space="preserve"> 0702-53 11 91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Halland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regionen@regionhalland.se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035-13 48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http://www.regionhalland.se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Box 517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30180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HALMSTAD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Anders Nordmark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1"/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1"/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instrText xml:space="preserve"> HYPERLINK "mailto:anders.nordmark@regionvarmland.se"</w:instrText>
                                  </w:r>
                                  <w:r>
                                    <w:rPr>
                                      <w:rStyle w:val="Hyperlink.1"/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1"/>
                                      <w:rFonts w:ascii="Calibri" w:hAnsi="Calibri"/>
                                      <w:sz w:val="10"/>
                                      <w:szCs w:val="10"/>
                                      <w:rtl w:val="0"/>
                                    </w:rPr>
                                    <w:t>anders.nordmark@regionvarmland.se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070-5639824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nil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rmland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info@regionvarmland.se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054-61 50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http://www.regionvarmland.se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65182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KARLSTAD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Jonas Ekstr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"mailto:jonas.ekstrom@regionvastmanland.se."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jonas.ekstrom@regionvastmanland.se.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nil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0702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52 00 01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stmanland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region@regionvastmanland.se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021-17 30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http://www.regionvastmanland.se/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Regionhuset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72189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STER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Inger Nordin Olsson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"mailto:inger.nordin-olsson@regionorebrolan.se"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inger.nordin-olsson@regionorebrolan.se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072-14158 01</w:t>
                                  </w:r>
                                </w:p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nil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rebro l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regionen@regionorebrolan.se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019-602 10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http://www.regionorebrolan.se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Box 1613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70116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REBRO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Christine Senter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4d5156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4D5156"/>
                                        </w14:solidFill>
                                      </w14:textFill>
                                    </w:rPr>
                                    <w:t>christine.senter@gotland.se</w:t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nil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 Gotland (region)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regiongotland@gotland.se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0498-26 90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http://www.gotland.se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62181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VISBY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209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333333"/>
                                      <w:sz w:val="10"/>
                                      <w:szCs w:val="10"/>
                                      <w:rtl w:val="0"/>
                                      <w14:textFill>
                                        <w14:solidFill>
                                          <w14:srgbClr w14:val="333333"/>
                                        </w14:solidFill>
                                      </w14:textFill>
                                    </w:rPr>
                                    <w:t>Kristine Rygge</w:t>
                                  </w:r>
                                </w:p>
                              </w:tc>
                              <w:tc>
                                <w:tcPr>
                                  <w:tcW w:type="dxa" w:w="2708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"mailto:rygge@vgregion.se"</w:instrText>
                                  </w:r>
                                  <w:r>
                                    <w:rPr>
                                      <w:rStyle w:val="Hyperlink.0"/>
                                      <w:rFonts w:ascii="Arial" w:cs="Arial" w:hAnsi="Arial" w:eastAsia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outline w:val="0"/>
                                      <w:color w:val="0563c1"/>
                                      <w:sz w:val="10"/>
                                      <w:szCs w:val="10"/>
                                      <w:u w:color="0563c1"/>
                                      <w:rtl w:val="0"/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rygge@vgregion.se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10"/>
                                      <w:szCs w:val="1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9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2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stra G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talandsregionen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post@vgregion.se</w:t>
                                  </w:r>
                                </w:p>
                              </w:tc>
                              <w:tc>
                                <w:tcPr>
                                  <w:tcW w:type="dxa" w:w="91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010-441 00 00</w:t>
                                  </w:r>
                                </w:p>
                              </w:tc>
                              <w:tc>
                                <w:tcPr>
                                  <w:tcW w:type="dxa" w:w="2043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http://www.vgregion.se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Regionens Hus</w:t>
                                  </w:r>
                                </w:p>
                              </w:tc>
                              <w:tc>
                                <w:tcPr>
                                  <w:tcW w:type="dxa" w:w="504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0"/>
                                      <w:szCs w:val="1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46280</w:t>
                                  </w:r>
                                </w:p>
                              </w:tc>
                              <w:tc>
                                <w:tcPr>
                                  <w:tcW w:type="dxa" w:w="935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andard"/>
                                    <w:spacing w:before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10"/>
                                      <w:szCs w:val="10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rtl w:val="0"/>
                                    </w:rPr>
                                    <w:t>NERSBORG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.7pt;margin-top:56.7pt;width:728.6pt;height:208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6335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92"/>
                        <w:gridCol w:w="2708"/>
                        <w:gridCol w:w="1194"/>
                        <w:gridCol w:w="1195"/>
                        <w:gridCol w:w="1723"/>
                        <w:gridCol w:w="2056"/>
                        <w:gridCol w:w="911"/>
                        <w:gridCol w:w="2043"/>
                        <w:gridCol w:w="973"/>
                        <w:gridCol w:w="504"/>
                        <w:gridCol w:w="93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Regionala vaccinationssamordnare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Namn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E-post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 xml:space="preserve">Tel 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Mobiltel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E-post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Webbadress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Postaddress 1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Postnr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0"/>
                                <w:szCs w:val="10"/>
                                <w:rtl w:val="0"/>
                              </w:rPr>
                              <w:t>Ort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Lena Andersson Nazzal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:lang w:val="it-IT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lena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:lang w:val="it-IT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nazzal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:lang w:val="sv-SE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andersson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:lang w:val="sv-SE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kronoberg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0709-84 45 73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Kronoberg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region@kronoberg.se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0470-58 80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http://www.regionkronoberg.se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35188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XJ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44444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Maria Landgren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"mailto:Maria.Landgren@skane.se"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Maria.Landgren@skane.se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040-675 36 67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nil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Sk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region@skane.se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044-309 30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http://www.skane.se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29189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KRISTIANSTAD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Mats Berggren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"mailto:mats.berggren@regionblekinge.se"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mats.berggren@regionblekinge.se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073-447 10 63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Blekinge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region@regionblekinge.se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0455-73 10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http://www.regionblekinge.se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37181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KARLSKRONA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Marie Ragnarsson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"mailto:marie.ragnarsson@regionkalmar.se"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marie.ragnarsson@regionkalmar.se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073-823 72 12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Kalmar l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region@regionkalmar.se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0480-840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http://www.regionkalmar.se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Box 601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39126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KALMAR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00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1a1a1a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1A1A1A"/>
                                  </w14:solidFill>
                                </w14:textFill>
                              </w:rPr>
                              <w:t>Jonas Almgren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"mailto:jonas.almgren@rjl.se"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jonas.almgren@rjl.se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KAN KANSKE VARA 070-776 72 032 ELLER 070-297 96 14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nil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J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nk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pings l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regionen@rjl.se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010-241 00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http://www.rjl.se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Box 1024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55111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NK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PING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Cornelia Orhagen Brusmark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"mailto:cornelia.orhagen@regionjh.se"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:lang w:val="en-US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cornelia.orhagen@regionjh.se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"tel:+4663142047"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063-142047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J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mtland H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rjedalen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region@regionjh.se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063-14 75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http://www.regionjh.se/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Box 654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83127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STERSUND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 xml:space="preserve">Margareta 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hrvall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"mailto:Margareta.ohrvall@regionuppsala.se"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Margareta.ohrvall@regionuppsala.se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"tel:+46731520155"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:lang w:val="pt-PT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073-152 01 55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Uppsala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region.uppsala@regionuppsala.se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018-611 00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http://www.regionuppsala.se/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Box 602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75125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UPPSALA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Magnus Thyberg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"mailto:magnus.thyberg@sll.se"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magnus.thyberg@sll.se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08-123 132 00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Stockholm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regionstockholm@sll.se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08-737 25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http://www.sll.se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Box 22550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10422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STOCKHOLM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Kerstin Jonsson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"mailto:kerstin.b.jonsson@regionostergotland.se"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kerstin.b.jonsson@regionostergotland.se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nil"/>
                              <w:bottom w:val="single" w:color="aaaaaa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f0f0f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0F0F0F"/>
                                  </w14:solidFill>
                                </w14:textFill>
                              </w:rPr>
                              <w:t>010-104 33 31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nil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sterg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tland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region@regionostergotland.se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010-103 00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http://www.regionostergotland.se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58191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LINK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PING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Magnus Johansson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:lang w:val="da-DK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Magnus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.A.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:lang w:val="sv-SE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Johansson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regionsormland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nil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S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rmland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post@regionsormland.se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0155-24 50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http://www.regionsormland.se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61188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NYK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PING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44444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Olof Ehrs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nil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"mailto:olof.ehrs@regiondalarna.se"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:lang w:val="de-DE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olof.ehrs@regiondalarna.se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070-629 22 39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Dalarna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region.dalarna@regiondalarna.se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023-49 00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http://www.regiondalarna.se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Box 712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79129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FALUN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Tina Mansson S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derlund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"mailto:tina.mansson.soderlund@regiongavleborg.se"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tina.mansson.soderlund@regiongavleborg.se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026- 62 91 40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"mailto:tinamansson@msn.com"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 w:hint="default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073-618 17 55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G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vleborg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rg@regiongavleborg.se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026-15 40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http://www.regiongavleborg.se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80188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VLE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Karin Sellgren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karin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:lang w:val="de-DE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.sellgren1@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rvn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073-8447223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V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sternorrland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region.vasternorrland@rvn.se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0611-800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http://www.rvn.se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87185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RN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SAND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Pia N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svall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"mailto:pia.nasvall@%E2%80%8Bregionnorrbotten.se"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pia.nasvall@</w:t>
                            </w:r>
                            <w:r>
                              <w:rPr>
                                <w:rStyle w:val="Hyperlink.0"/>
                                <w:rFonts w:ascii="Arial" w:hAnsi="Arial" w:hint="default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:lang w:val="es-ES_tradnl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​</w:t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regionnorrbotten.se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072-231 09 52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nil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Norrbotten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regionnorrbotten@norrbotten.se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0920-28 40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http://www.norrbotten.se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97189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LULE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Å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Ronny Lestander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"mailto:ronny.lestander@regionvasterbotten.se"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ronny.lestander@regionvasterbotten.se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44444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070-544 93 07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V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sterbotten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regionen@regionvasterbotten.se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090-785 00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http://www.regionvasterbotten.se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90189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UME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Å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f6368"/>
                                <w:sz w:val="10"/>
                                <w:szCs w:val="10"/>
                                <w:rtl w:val="0"/>
                                <w:lang w:val="da-DK"/>
                                <w14:textFill>
                                  <w14:solidFill>
                                    <w14:srgbClr w14:val="5F6368"/>
                                  </w14:solidFill>
                                </w14:textFill>
                              </w:rPr>
                              <w:t>Pernilla Wallerstedt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 xml:space="preserve">. . 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pernilla.wallerstedt@regionhalland.se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 xml:space="preserve"> 0702-53 11 91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Halland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regionen@regionhalland.se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035-13 48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http://www.regionhalland.se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Box 517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30180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HALMSTAD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Anders Nordmark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instrText xml:space="preserve"> HYPERLINK "mailto:anders.nordmark@regionvarmland.se"</w:instrTex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Calibri" w:hAnsi="Calibri"/>
                                <w:sz w:val="10"/>
                                <w:szCs w:val="10"/>
                                <w:rtl w:val="0"/>
                              </w:rPr>
                              <w:t>anders.nordmark@regionvarmland.se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070-5639824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nil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V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rmland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info@regionvarmland.se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054-61 50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http://www.regionvarmland.se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65182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KARLSTAD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Jonas Ekstr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"mailto:jonas.ekstrom@regionvastmanland.se."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jonas.ekstrom@regionvastmanland.se.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single" w:color="aaaaaa" w:sz="8" w:space="0" w:shadow="0" w:frame="0"/>
                              <w:bottom w:val="nil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0702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52 00 01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V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stmanland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region@regionvastmanland.se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021-17 30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http://www.regionvastmanland.se/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Regionhuset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72189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STER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Inger Nordin Olsson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"mailto:inger.nordin-olsson@regionorebrolan.se"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inger.nordin-olsson@regionorebrolan.se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072-14158 01</w:t>
                            </w:r>
                          </w:p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nil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rebro l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regionen@regionorebrolan.se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019-602 10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http://www.regionorebrolan.se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Box 1613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70116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REBRO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Christine Senter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d5156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4D5156"/>
                                  </w14:solidFill>
                                </w14:textFill>
                              </w:rPr>
                              <w:t>christine.senter@gotland.se</w:t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nil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 Gotland (region)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regiongotland@gotland.se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0498-26 90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http://www.gotland.se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62181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VISBY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209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333333"/>
                                <w:sz w:val="10"/>
                                <w:szCs w:val="10"/>
                                <w:rtl w:val="0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Kristine Rygge</w:t>
                            </w:r>
                          </w:p>
                        </w:tc>
                        <w:tc>
                          <w:tcPr>
                            <w:tcW w:type="dxa" w:w="2708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"mailto:rygge@vgregion.se"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outline w:val="0"/>
                                <w:color w:val="0563c1"/>
                                <w:sz w:val="10"/>
                                <w:szCs w:val="10"/>
                                <w:u w:color="0563c1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rygge@vgregion.se</w:t>
                            </w:r>
                            <w:r>
                              <w:rPr>
                                <w:rFonts w:ascii="Calibri" w:cs="Calibri" w:hAnsi="Calibri" w:eastAsia="Calibri"/>
                                <w:sz w:val="10"/>
                                <w:szCs w:val="1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9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2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stra G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talandsregionen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post@vgregion.se</w:t>
                            </w:r>
                          </w:p>
                        </w:tc>
                        <w:tc>
                          <w:tcPr>
                            <w:tcW w:type="dxa" w:w="91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010-441 00 00</w:t>
                            </w:r>
                          </w:p>
                        </w:tc>
                        <w:tc>
                          <w:tcPr>
                            <w:tcW w:type="dxa" w:w="2043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http://www.vgregion.se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Regionens Hus</w:t>
                            </w:r>
                          </w:p>
                        </w:tc>
                        <w:tc>
                          <w:tcPr>
                            <w:tcW w:type="dxa" w:w="504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0"/>
                                <w:szCs w:val="1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46280</w:t>
                            </w:r>
                          </w:p>
                        </w:tc>
                        <w:tc>
                          <w:tcPr>
                            <w:tcW w:type="dxa" w:w="935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Standard"/>
                              <w:spacing w:before="0" w:line="240" w:lineRule="auto"/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Arial" w:hAnsi="Arial" w:hint="default"/>
                                <w:sz w:val="10"/>
                                <w:szCs w:val="1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rtl w:val="0"/>
                              </w:rPr>
                              <w:t>NERSBORG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563c1"/>
      <w:u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